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4A6C2" w14:textId="77777777" w:rsidR="008234D1" w:rsidRDefault="008234D1" w:rsidP="008234D1">
      <w:pPr>
        <w:pStyle w:val="Styl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17E8A6" w14:textId="037F53F6" w:rsidR="008234D1" w:rsidRPr="008234D1" w:rsidRDefault="008234D1" w:rsidP="008234D1">
      <w:pPr>
        <w:pStyle w:val="Styl"/>
        <w:ind w:left="4956" w:firstLine="708"/>
        <w:rPr>
          <w:rFonts w:ascii="Times New Roman" w:hAnsi="Times New Roman" w:cs="Times New Roman"/>
          <w:bCs/>
          <w:sz w:val="20"/>
          <w:szCs w:val="20"/>
        </w:rPr>
      </w:pPr>
      <w:r w:rsidRPr="008234D1">
        <w:rPr>
          <w:rFonts w:ascii="Times New Roman" w:hAnsi="Times New Roman" w:cs="Times New Roman"/>
          <w:bCs/>
          <w:sz w:val="20"/>
          <w:szCs w:val="20"/>
        </w:rPr>
        <w:t>Załącznik nr 1</w:t>
      </w:r>
    </w:p>
    <w:p w14:paraId="7ED9C59F" w14:textId="77777777" w:rsidR="008234D1" w:rsidRPr="008234D1" w:rsidRDefault="008234D1" w:rsidP="008234D1">
      <w:pPr>
        <w:pStyle w:val="Styl"/>
        <w:ind w:left="5670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/>
        </w:rPr>
      </w:pPr>
      <w:r w:rsidRPr="008234D1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Pr="008234D1">
        <w:rPr>
          <w:rFonts w:ascii="Times New Roman" w:hAnsi="Times New Roman" w:cs="Times New Roman"/>
          <w:bCs/>
          <w:iCs/>
          <w:sz w:val="20"/>
          <w:szCs w:val="20"/>
        </w:rPr>
        <w:t xml:space="preserve">Regulamin </w:t>
      </w:r>
      <w:r w:rsidRPr="008234D1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/>
        </w:rPr>
        <w:t xml:space="preserve">rekrutacji wewnętrznej </w:t>
      </w:r>
    </w:p>
    <w:p w14:paraId="5B49097E" w14:textId="640DE490" w:rsidR="008234D1" w:rsidRPr="008234D1" w:rsidRDefault="008234D1" w:rsidP="008234D1">
      <w:pPr>
        <w:pStyle w:val="Styl"/>
        <w:ind w:left="4956" w:firstLine="708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/>
        </w:rPr>
      </w:pPr>
      <w:r w:rsidRPr="008234D1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/>
        </w:rPr>
        <w:t>na wolne stanowisk</w:t>
      </w:r>
      <w:r w:rsidR="00C5636F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/>
        </w:rPr>
        <w:t xml:space="preserve">o </w:t>
      </w:r>
      <w:r w:rsidRPr="008234D1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/>
        </w:rPr>
        <w:t xml:space="preserve">pracy </w:t>
      </w:r>
    </w:p>
    <w:p w14:paraId="33A55A14" w14:textId="09843991" w:rsidR="008234D1" w:rsidRPr="008234D1" w:rsidRDefault="008234D1" w:rsidP="008234D1">
      <w:pPr>
        <w:pStyle w:val="Styl"/>
        <w:ind w:left="4956" w:firstLine="708"/>
        <w:rPr>
          <w:rFonts w:ascii="Times New Roman" w:hAnsi="Times New Roman" w:cs="Times New Roman"/>
          <w:bCs/>
          <w:iCs/>
          <w:w w:val="108"/>
          <w:sz w:val="20"/>
          <w:szCs w:val="20"/>
        </w:rPr>
      </w:pPr>
      <w:r w:rsidRPr="008234D1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/>
        </w:rPr>
        <w:t>w Nadleśnictwie </w:t>
      </w:r>
      <w:r w:rsidR="00A2730E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/>
        </w:rPr>
        <w:t>Jeleśnia</w:t>
      </w:r>
    </w:p>
    <w:p w14:paraId="66B811BC" w14:textId="68F5517E" w:rsidR="001532B5" w:rsidRPr="0081356F" w:rsidRDefault="001532B5" w:rsidP="00E15A75">
      <w:pPr>
        <w:spacing w:before="240" w:line="360" w:lineRule="auto"/>
        <w:jc w:val="center"/>
        <w:rPr>
          <w:b/>
        </w:rPr>
      </w:pPr>
      <w:r w:rsidRPr="0081356F">
        <w:rPr>
          <w:b/>
        </w:rPr>
        <w:t xml:space="preserve">Informacja o przetwarzaniu dotyczących </w:t>
      </w:r>
      <w:r w:rsidR="009915B9">
        <w:rPr>
          <w:b/>
        </w:rPr>
        <w:t xml:space="preserve">danych </w:t>
      </w:r>
      <w:r w:rsidRPr="0081356F">
        <w:rPr>
          <w:b/>
        </w:rPr>
        <w:t>osobowych kandydata do pracy</w:t>
      </w:r>
    </w:p>
    <w:p w14:paraId="3E8D4B90" w14:textId="77777777" w:rsidR="001532B5" w:rsidRPr="0081356F" w:rsidRDefault="001532B5" w:rsidP="001532B5">
      <w:pPr>
        <w:spacing w:before="240"/>
        <w:jc w:val="both"/>
      </w:pPr>
      <w:r w:rsidRPr="0081356F">
        <w:t>W myśl postanowień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osobowych), dziennik Urzędowy UE L119/1, 04/05/2016 [RODO] Administrator danych osobowych informuje, co następuje:</w:t>
      </w:r>
    </w:p>
    <w:p w14:paraId="42B817C9" w14:textId="2FB78D63" w:rsidR="0081356F" w:rsidRDefault="001532B5" w:rsidP="00DD5517">
      <w:pPr>
        <w:numPr>
          <w:ilvl w:val="0"/>
          <w:numId w:val="1"/>
        </w:numPr>
        <w:ind w:left="284" w:hanging="284"/>
        <w:jc w:val="both"/>
      </w:pPr>
      <w:r w:rsidRPr="0081356F">
        <w:t xml:space="preserve">Administratorem danych osobowych przekazywanych przez osoby fizyczne podczas wszelkich kontaktów z </w:t>
      </w:r>
      <w:r w:rsidR="00C5636F">
        <w:t xml:space="preserve">Nadleśnictwem </w:t>
      </w:r>
      <w:r w:rsidR="00A2730E">
        <w:t>Jeleśnia</w:t>
      </w:r>
      <w:r w:rsidR="00C5636F">
        <w:t xml:space="preserve"> </w:t>
      </w:r>
      <w:r w:rsidRPr="0081356F">
        <w:t>jest:</w:t>
      </w:r>
    </w:p>
    <w:p w14:paraId="753A62B5" w14:textId="3A03FFB2" w:rsidR="001532B5" w:rsidRPr="0081356F" w:rsidRDefault="001532B5" w:rsidP="00DD5517">
      <w:pPr>
        <w:ind w:left="284"/>
        <w:jc w:val="both"/>
      </w:pPr>
      <w:r w:rsidRPr="0081356F">
        <w:t>Państwowe Gospodarstwo Leśne Lasy Państwowe, Nadleśnictwo</w:t>
      </w:r>
      <w:r w:rsidR="009349ED" w:rsidRPr="0081356F">
        <w:t xml:space="preserve"> </w:t>
      </w:r>
      <w:r w:rsidR="00A2730E">
        <w:t>Jeleśnia</w:t>
      </w:r>
    </w:p>
    <w:p w14:paraId="5BE9B562" w14:textId="12502CC2" w:rsidR="001532B5" w:rsidRPr="0081356F" w:rsidRDefault="001532B5" w:rsidP="00DD5517">
      <w:pPr>
        <w:ind w:left="284"/>
        <w:jc w:val="both"/>
      </w:pPr>
      <w:r w:rsidRPr="0081356F">
        <w:t xml:space="preserve">adres: </w:t>
      </w:r>
      <w:r w:rsidR="009349ED" w:rsidRPr="0081356F">
        <w:t xml:space="preserve">ul. </w:t>
      </w:r>
      <w:r w:rsidR="00A2730E">
        <w:t>Suska 5</w:t>
      </w:r>
      <w:r w:rsidR="009349ED" w:rsidRPr="0081356F">
        <w:t xml:space="preserve">, </w:t>
      </w:r>
      <w:r w:rsidR="00A2730E">
        <w:t>34-340</w:t>
      </w:r>
      <w:r w:rsidR="009349ED" w:rsidRPr="0081356F">
        <w:t xml:space="preserve"> </w:t>
      </w:r>
      <w:r w:rsidR="00A2730E">
        <w:t>Jeleśnia</w:t>
      </w:r>
    </w:p>
    <w:p w14:paraId="2FE065B7" w14:textId="11E520FF" w:rsidR="001532B5" w:rsidRPr="0081356F" w:rsidRDefault="001532B5" w:rsidP="00DD5517">
      <w:pPr>
        <w:ind w:firstLine="284"/>
        <w:jc w:val="both"/>
      </w:pPr>
      <w:r w:rsidRPr="0081356F">
        <w:t>REGON:</w:t>
      </w:r>
      <w:r w:rsidR="00A2730E">
        <w:t>071001955</w:t>
      </w:r>
    </w:p>
    <w:p w14:paraId="4EAAF3A6" w14:textId="230892BB" w:rsidR="001532B5" w:rsidRPr="0081356F" w:rsidRDefault="001532B5" w:rsidP="00DD5517">
      <w:pPr>
        <w:ind w:firstLine="284"/>
        <w:jc w:val="both"/>
      </w:pPr>
      <w:r w:rsidRPr="0081356F">
        <w:t xml:space="preserve">strona internetowa: </w:t>
      </w:r>
      <w:r w:rsidR="009349ED" w:rsidRPr="0081356F">
        <w:rPr>
          <w:rStyle w:val="Uwydatnienie"/>
          <w:i w:val="0"/>
          <w:iCs w:val="0"/>
        </w:rPr>
        <w:t>www.</w:t>
      </w:r>
      <w:r w:rsidR="00A2730E">
        <w:rPr>
          <w:rStyle w:val="Uwydatnienie"/>
          <w:i w:val="0"/>
          <w:iCs w:val="0"/>
        </w:rPr>
        <w:t>jelesnia</w:t>
      </w:r>
      <w:r w:rsidR="009349ED" w:rsidRPr="0081356F">
        <w:rPr>
          <w:rStyle w:val="Uwydatnienie"/>
          <w:i w:val="0"/>
          <w:iCs w:val="0"/>
        </w:rPr>
        <w:t>.katowice.lasy.gov.pl</w:t>
      </w:r>
    </w:p>
    <w:p w14:paraId="0F51FCCD" w14:textId="4CA24E1C" w:rsidR="001532B5" w:rsidRPr="0081356F" w:rsidRDefault="001532B5" w:rsidP="00DD5517">
      <w:pPr>
        <w:ind w:firstLine="284"/>
        <w:jc w:val="both"/>
      </w:pPr>
      <w:r w:rsidRPr="0081356F">
        <w:t xml:space="preserve">poczta elektroniczna: </w:t>
      </w:r>
      <w:r w:rsidR="00A2730E">
        <w:t>jelesnia</w:t>
      </w:r>
      <w:r w:rsidRPr="0081356F">
        <w:t>@katowice.lasy.gov.pl</w:t>
      </w:r>
    </w:p>
    <w:p w14:paraId="63AD559F" w14:textId="3646F97A" w:rsidR="009349ED" w:rsidRPr="0081356F" w:rsidRDefault="009349ED" w:rsidP="001532B5">
      <w:pPr>
        <w:numPr>
          <w:ilvl w:val="0"/>
          <w:numId w:val="1"/>
        </w:numPr>
        <w:spacing w:before="240"/>
        <w:jc w:val="both"/>
        <w:rPr>
          <w:b/>
        </w:rPr>
      </w:pPr>
      <w:r w:rsidRPr="0081356F"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 lub poprzez adresem e-mail: </w:t>
      </w:r>
      <w:bookmarkStart w:id="0" w:name="_GoBack"/>
      <w:bookmarkEnd w:id="0"/>
      <w:r w:rsidR="00A2730E">
        <w:fldChar w:fldCharType="begin"/>
      </w:r>
      <w:r w:rsidR="00A2730E">
        <w:instrText xml:space="preserve"> HYPERLINK "mailto:</w:instrText>
      </w:r>
      <w:r w:rsidR="00A2730E" w:rsidRPr="00A2730E">
        <w:instrText>jelesnia@katowice.lasy.gov.pl</w:instrText>
      </w:r>
      <w:r w:rsidR="00A2730E">
        <w:instrText xml:space="preserve">" </w:instrText>
      </w:r>
      <w:r w:rsidR="00A2730E">
        <w:fldChar w:fldCharType="separate"/>
      </w:r>
      <w:r w:rsidR="00A2730E" w:rsidRPr="000A3778">
        <w:rPr>
          <w:rStyle w:val="Hipercze"/>
        </w:rPr>
        <w:t>jelesnia@katowice.lasy.gov.pl</w:t>
      </w:r>
      <w:r w:rsidR="00A2730E">
        <w:fldChar w:fldCharType="end"/>
      </w:r>
      <w:r w:rsidRPr="0081356F">
        <w:t xml:space="preserve">. </w:t>
      </w:r>
    </w:p>
    <w:p w14:paraId="21E0FD91" w14:textId="2AE30E6E" w:rsidR="001532B5" w:rsidRPr="0081356F" w:rsidRDefault="001532B5" w:rsidP="001532B5">
      <w:pPr>
        <w:numPr>
          <w:ilvl w:val="0"/>
          <w:numId w:val="1"/>
        </w:numPr>
        <w:spacing w:before="240"/>
        <w:jc w:val="both"/>
        <w:rPr>
          <w:b/>
        </w:rPr>
      </w:pPr>
      <w:r w:rsidRPr="0081356F">
        <w:t>Dane osobowe przetwarzane są w celu prowadzenia procedury naboru do pracy w oparciu o zgodę osoby, której dane dotyczą na podstawie art. 6 ust 1 lit. a RODO.</w:t>
      </w:r>
    </w:p>
    <w:p w14:paraId="4F6C55A7" w14:textId="77777777" w:rsidR="001532B5" w:rsidRPr="0081356F" w:rsidRDefault="001532B5" w:rsidP="001532B5">
      <w:pPr>
        <w:numPr>
          <w:ilvl w:val="0"/>
          <w:numId w:val="1"/>
        </w:numPr>
        <w:spacing w:before="240"/>
        <w:jc w:val="both"/>
      </w:pPr>
      <w:r w:rsidRPr="0081356F">
        <w:t>Odbiorcą Pani/Pana danych osobowych będą wyłącznie podmioty uprawnione do uzyskania danych osobowych na podstawie odrębnych przepisów prawa, upoważnieni pracownicy Administratora oraz nadzorującym go jednostkom organizacyjnym Lasów Państwowych.</w:t>
      </w:r>
    </w:p>
    <w:p w14:paraId="0A1EC76E" w14:textId="77777777" w:rsidR="001532B5" w:rsidRPr="0081356F" w:rsidRDefault="001532B5" w:rsidP="00C5636F">
      <w:pPr>
        <w:spacing w:before="240"/>
        <w:ind w:left="426"/>
        <w:jc w:val="both"/>
      </w:pPr>
      <w:r w:rsidRPr="0081356F">
        <w:t>Nie jest wykluczone, że hipotetycznie zdarzy się sytuacja, że o przekazanie Pani/Pana danych osobowych zwrócą się do nas w przyszłości podmioty publiczne – np. sądy czy prokuratura – w przypadku których będziemy mieli prawny obowiązek przekazania im danych – tu podstawą przekazania danych będzie art. 6 ust. 1 lit. c) RODO.</w:t>
      </w:r>
    </w:p>
    <w:p w14:paraId="59D57FAE" w14:textId="77777777" w:rsidR="001532B5" w:rsidRPr="0081356F" w:rsidRDefault="001532B5" w:rsidP="00C5636F">
      <w:pPr>
        <w:spacing w:before="240"/>
        <w:ind w:left="426"/>
        <w:jc w:val="both"/>
      </w:pPr>
      <w:r w:rsidRPr="0081356F">
        <w:t>Z wnioskiem o dostęp do materiałów archiwalnych mogą się również zwrócić inne podmioty, w tym osoby fizyczne – jednak, gdy nie będzie prawnego obowiązku udostępniania im dotyczących Pani/Pana materiałów archiwalnych, ewentualne udostępnienie nastąpi tylko za Pani/Pana zgodą, o którą wystąpimy w odrębnej korespondencji.</w:t>
      </w:r>
    </w:p>
    <w:p w14:paraId="6E90234E" w14:textId="0F11640F" w:rsidR="001532B5" w:rsidRPr="0081356F" w:rsidRDefault="001532B5" w:rsidP="00C5636F">
      <w:pPr>
        <w:spacing w:before="240"/>
        <w:ind w:left="426" w:hanging="66"/>
        <w:jc w:val="both"/>
      </w:pPr>
      <w:r w:rsidRPr="0081356F">
        <w:t>Jeśli będzie to wymagane, Pani/Pana dane adresowe przekażemy również podmiotom</w:t>
      </w:r>
      <w:r w:rsidR="00DD5517">
        <w:t xml:space="preserve"> </w:t>
      </w:r>
      <w:r w:rsidRPr="0081356F">
        <w:t xml:space="preserve">świadczącym usługi pocztowe, by móc prowadzić z Panią/Panem korespondencję. </w:t>
      </w:r>
    </w:p>
    <w:p w14:paraId="2AA75329" w14:textId="77777777" w:rsidR="001532B5" w:rsidRPr="0081356F" w:rsidRDefault="001532B5" w:rsidP="001532B5">
      <w:pPr>
        <w:numPr>
          <w:ilvl w:val="0"/>
          <w:numId w:val="1"/>
        </w:numPr>
        <w:spacing w:before="240"/>
        <w:jc w:val="both"/>
      </w:pPr>
      <w:r w:rsidRPr="0081356F">
        <w:t>Pani/Pana dane osobowe nie będą przekazywane odbiorcy w państwie trzecim lub organizacji międzynarodowej.</w:t>
      </w:r>
    </w:p>
    <w:p w14:paraId="702E0E0E" w14:textId="77777777" w:rsidR="001532B5" w:rsidRPr="0081356F" w:rsidRDefault="001532B5" w:rsidP="001532B5">
      <w:pPr>
        <w:numPr>
          <w:ilvl w:val="0"/>
          <w:numId w:val="1"/>
        </w:numPr>
        <w:spacing w:before="240"/>
        <w:jc w:val="both"/>
      </w:pPr>
      <w:r w:rsidRPr="0081356F">
        <w:lastRenderedPageBreak/>
        <w:t>Pani/Pana dane osobowe będą przechowywane przez okres wynikający z obowiązującego Administratora systemu kancelaryjno-archiwizacyjnego, zgodnego z ustawą z dnia 14 lipca 1983 r. o narodowym zasobie archiwalnym (</w:t>
      </w:r>
      <w:r w:rsidRPr="0081356F">
        <w:rPr>
          <w:bCs/>
        </w:rPr>
        <w:t>Dz.U. 1983 Nr 38 poz. 173).</w:t>
      </w:r>
    </w:p>
    <w:p w14:paraId="31DE17D6" w14:textId="77777777" w:rsidR="001532B5" w:rsidRPr="0081356F" w:rsidRDefault="001532B5" w:rsidP="001532B5">
      <w:pPr>
        <w:numPr>
          <w:ilvl w:val="0"/>
          <w:numId w:val="1"/>
        </w:numPr>
        <w:spacing w:before="240"/>
        <w:jc w:val="both"/>
      </w:pPr>
      <w:r w:rsidRPr="0081356F">
        <w:t>Zgodnie z postanowieniami art. 13 ust. 2 lit. c RODO posiada Pani/Pan prawo do cofnięcia zgody na przetwarzanie danych osobowych w dowolnym momencie bez wpływu na zgodność z prawem przetwarzania, którego dokonano na podstawie zgody przed jej cofnięciem.</w:t>
      </w:r>
    </w:p>
    <w:p w14:paraId="3045442F" w14:textId="0C021060" w:rsidR="001532B5" w:rsidRPr="0081356F" w:rsidRDefault="001532B5" w:rsidP="001532B5">
      <w:pPr>
        <w:numPr>
          <w:ilvl w:val="0"/>
          <w:numId w:val="1"/>
        </w:numPr>
        <w:spacing w:before="240"/>
        <w:jc w:val="both"/>
      </w:pPr>
      <w:r w:rsidRPr="0081356F">
        <w:t>Posiada Pani/Pan prawo dostępu do treści swoich danych oraz prawo ich sprostowania, usunięcia, ograniczenia przetwarzania, prawo do przenoszenia danych, prawo wniesienia sprzeciwu. Skorzystanie z prawa do usunięcia, ograniczenia przetwarzania, prawa do przenoszenia danych oraz prawa do wniesienia sprzeciwu będzie oznaczało rezygnację z udziału w p</w:t>
      </w:r>
      <w:r w:rsidR="00C5636F">
        <w:t>ostępowaniu</w:t>
      </w:r>
      <w:r w:rsidRPr="0081356F">
        <w:t>.</w:t>
      </w:r>
    </w:p>
    <w:p w14:paraId="6C5597F0" w14:textId="77777777" w:rsidR="001532B5" w:rsidRPr="0081356F" w:rsidRDefault="001532B5" w:rsidP="001532B5">
      <w:pPr>
        <w:numPr>
          <w:ilvl w:val="0"/>
          <w:numId w:val="1"/>
        </w:numPr>
        <w:spacing w:before="240"/>
        <w:jc w:val="both"/>
      </w:pPr>
      <w:r w:rsidRPr="0081356F">
        <w:t>Ma Pani/Pan prawo wniesienia skargi do organu nadzorczego – Prezesa Urzędu Ochrony Danych Osobowych, gdy uzna Pan, że przetwarzanie przez Administratora danych osobowych Pani/Pana dotyczących narusza przepisy RODO.</w:t>
      </w:r>
    </w:p>
    <w:p w14:paraId="2AB2BC5D" w14:textId="094B5780" w:rsidR="001532B5" w:rsidRPr="0081356F" w:rsidRDefault="001532B5" w:rsidP="001532B5">
      <w:pPr>
        <w:numPr>
          <w:ilvl w:val="0"/>
          <w:numId w:val="1"/>
        </w:numPr>
        <w:spacing w:before="240"/>
        <w:jc w:val="both"/>
      </w:pPr>
      <w:r w:rsidRPr="0081356F">
        <w:t>Podanie przez Panią/Pana danych osobowych nie jest obowiązkowe ani nie jest niezbędne do realizacji wymogów ustawowym lub umownych, a także warunkiem zawarcia umowy, stanowi jednak niezbędny warunek uczestnictwa w p</w:t>
      </w:r>
      <w:r w:rsidR="00C5636F">
        <w:t>ostepowaniu</w:t>
      </w:r>
      <w:r w:rsidRPr="0081356F">
        <w:t>, a w przypadku braku zgody na przetwarzanie danych osobowych nie będzie możliwa realizacja celu, o którym mowa w pkt. 3 niniejszej informacji.</w:t>
      </w:r>
    </w:p>
    <w:p w14:paraId="25F0FE19" w14:textId="77777777" w:rsidR="001532B5" w:rsidRPr="0081356F" w:rsidRDefault="001532B5" w:rsidP="001532B5">
      <w:pPr>
        <w:numPr>
          <w:ilvl w:val="0"/>
          <w:numId w:val="1"/>
        </w:numPr>
        <w:spacing w:before="240"/>
        <w:jc w:val="both"/>
      </w:pPr>
      <w:r w:rsidRPr="0081356F">
        <w:rPr>
          <w:bCs/>
        </w:rPr>
        <w:t>Pani/Pana dane osobowe nie będą przetwarzane w sposób zautomatyzowany, w tym nie będą podlegać profilowaniu.</w:t>
      </w:r>
    </w:p>
    <w:p w14:paraId="340D480F" w14:textId="77777777" w:rsidR="001532B5" w:rsidRPr="0081356F" w:rsidRDefault="001532B5" w:rsidP="001532B5">
      <w:pPr>
        <w:spacing w:before="240" w:line="360" w:lineRule="auto"/>
        <w:ind w:left="360"/>
        <w:jc w:val="both"/>
      </w:pPr>
    </w:p>
    <w:p w14:paraId="7C922C74" w14:textId="77777777" w:rsidR="001532B5" w:rsidRPr="0081356F" w:rsidRDefault="001532B5" w:rsidP="001532B5">
      <w:pPr>
        <w:spacing w:before="240" w:line="360" w:lineRule="auto"/>
        <w:ind w:left="360"/>
        <w:jc w:val="both"/>
      </w:pPr>
    </w:p>
    <w:p w14:paraId="0EC06983" w14:textId="77777777" w:rsidR="001532B5" w:rsidRPr="0081356F" w:rsidRDefault="001532B5" w:rsidP="001532B5">
      <w:pPr>
        <w:spacing w:before="240" w:line="360" w:lineRule="auto"/>
        <w:ind w:left="360"/>
        <w:jc w:val="both"/>
      </w:pPr>
    </w:p>
    <w:p w14:paraId="069C7460" w14:textId="77777777" w:rsidR="001532B5" w:rsidRPr="0081356F" w:rsidRDefault="001532B5" w:rsidP="001532B5">
      <w:pPr>
        <w:spacing w:before="240" w:line="360" w:lineRule="auto"/>
        <w:ind w:left="360"/>
        <w:jc w:val="both"/>
      </w:pPr>
    </w:p>
    <w:p w14:paraId="3B2939AD" w14:textId="77777777" w:rsidR="001532B5" w:rsidRPr="0081356F" w:rsidRDefault="001532B5" w:rsidP="001532B5">
      <w:pPr>
        <w:spacing w:before="240" w:line="360" w:lineRule="auto"/>
        <w:ind w:left="360"/>
        <w:jc w:val="both"/>
      </w:pPr>
    </w:p>
    <w:p w14:paraId="37968188" w14:textId="77777777" w:rsidR="001532B5" w:rsidRPr="0081356F" w:rsidRDefault="001532B5" w:rsidP="001532B5">
      <w:pPr>
        <w:spacing w:before="240" w:line="360" w:lineRule="auto"/>
        <w:ind w:left="360"/>
        <w:jc w:val="both"/>
      </w:pPr>
    </w:p>
    <w:p w14:paraId="23F41686" w14:textId="77777777" w:rsidR="001532B5" w:rsidRPr="0081356F" w:rsidRDefault="001532B5" w:rsidP="001532B5">
      <w:pPr>
        <w:spacing w:before="240" w:line="360" w:lineRule="auto"/>
        <w:ind w:left="360"/>
        <w:jc w:val="both"/>
      </w:pPr>
    </w:p>
    <w:p w14:paraId="6610DD88" w14:textId="77777777" w:rsidR="001532B5" w:rsidRPr="0081356F" w:rsidRDefault="001532B5" w:rsidP="001532B5">
      <w:pPr>
        <w:spacing w:before="240" w:line="360" w:lineRule="auto"/>
        <w:ind w:left="360"/>
        <w:jc w:val="both"/>
      </w:pPr>
    </w:p>
    <w:p w14:paraId="300F95DB" w14:textId="77777777" w:rsidR="001532B5" w:rsidRPr="0081356F" w:rsidRDefault="001532B5" w:rsidP="001532B5">
      <w:pPr>
        <w:spacing w:before="240" w:line="360" w:lineRule="auto"/>
        <w:ind w:left="360"/>
        <w:jc w:val="both"/>
      </w:pPr>
    </w:p>
    <w:p w14:paraId="37900A89" w14:textId="77777777" w:rsidR="00D1753C" w:rsidRPr="0081356F" w:rsidRDefault="00A2730E"/>
    <w:sectPr w:rsidR="00D1753C" w:rsidRPr="0081356F" w:rsidSect="001532B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C24"/>
    <w:multiLevelType w:val="multilevel"/>
    <w:tmpl w:val="F6B4D8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161187"/>
    <w:multiLevelType w:val="multilevel"/>
    <w:tmpl w:val="8C66A9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6D3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AB"/>
    <w:rsid w:val="001532B5"/>
    <w:rsid w:val="002145AB"/>
    <w:rsid w:val="006B74DF"/>
    <w:rsid w:val="0081356F"/>
    <w:rsid w:val="008234D1"/>
    <w:rsid w:val="009349ED"/>
    <w:rsid w:val="009915B9"/>
    <w:rsid w:val="00A2730E"/>
    <w:rsid w:val="00BD2C2D"/>
    <w:rsid w:val="00C5636F"/>
    <w:rsid w:val="00DD5517"/>
    <w:rsid w:val="00E02B6B"/>
    <w:rsid w:val="00E14635"/>
    <w:rsid w:val="00E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0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349ED"/>
    <w:rPr>
      <w:i/>
      <w:iCs/>
    </w:rPr>
  </w:style>
  <w:style w:type="character" w:styleId="Hipercze">
    <w:name w:val="Hyperlink"/>
    <w:basedOn w:val="Domylnaczcionkaakapitu"/>
    <w:uiPriority w:val="99"/>
    <w:unhideWhenUsed/>
    <w:rsid w:val="009349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49ED"/>
    <w:rPr>
      <w:color w:val="605E5C"/>
      <w:shd w:val="clear" w:color="auto" w:fill="E1DFDD"/>
    </w:rPr>
  </w:style>
  <w:style w:type="paragraph" w:customStyle="1" w:styleId="Styl">
    <w:name w:val="Styl"/>
    <w:rsid w:val="00823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349ED"/>
    <w:rPr>
      <w:i/>
      <w:iCs/>
    </w:rPr>
  </w:style>
  <w:style w:type="character" w:styleId="Hipercze">
    <w:name w:val="Hyperlink"/>
    <w:basedOn w:val="Domylnaczcionkaakapitu"/>
    <w:uiPriority w:val="99"/>
    <w:unhideWhenUsed/>
    <w:rsid w:val="009349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49ED"/>
    <w:rPr>
      <w:color w:val="605E5C"/>
      <w:shd w:val="clear" w:color="auto" w:fill="E1DFDD"/>
    </w:rPr>
  </w:style>
  <w:style w:type="paragraph" w:customStyle="1" w:styleId="Styl">
    <w:name w:val="Styl"/>
    <w:rsid w:val="00823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B30A-95DD-4FBD-8EC0-4C23C310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Koper-Staszowska</dc:creator>
  <cp:lastModifiedBy>Barbara Kowalczyk</cp:lastModifiedBy>
  <cp:revision>2</cp:revision>
  <dcterms:created xsi:type="dcterms:W3CDTF">2020-09-22T05:48:00Z</dcterms:created>
  <dcterms:modified xsi:type="dcterms:W3CDTF">2020-09-22T05:48:00Z</dcterms:modified>
</cp:coreProperties>
</file>